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1700473866"/>
        <w:docPartObj>
          <w:docPartGallery w:val="Cover Pages"/>
          <w:docPartUnique/>
        </w:docPartObj>
      </w:sdtPr>
      <w:sdtEndPr/>
      <w:sdtContent>
        <w:p w:rsidR="002A29EF" w:rsidRDefault="002A29EF">
          <w:pPr>
            <w:spacing w:after="160" w:line="259" w:lineRule="auto"/>
            <w:rPr>
              <w:b/>
            </w:rPr>
          </w:pPr>
          <w:r w:rsidRPr="002A29EF">
            <w:rPr>
              <w:b/>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00"/>
                                  <w:gridCol w:w="5220"/>
                                </w:tblGrid>
                                <w:tr w:rsidR="002A29EF">
                                  <w:trPr>
                                    <w:jc w:val="center"/>
                                  </w:trPr>
                                  <w:tc>
                                    <w:tcPr>
                                      <w:tcW w:w="2568" w:type="pct"/>
                                      <w:vAlign w:val="center"/>
                                    </w:tcPr>
                                    <w:p w:rsidR="002A29EF" w:rsidRDefault="001C2B0E">
                                      <w:pPr>
                                        <w:jc w:val="right"/>
                                      </w:pPr>
                                      <w:r w:rsidRPr="001C2B0E">
                                        <w:rPr>
                                          <w:noProof/>
                                        </w:rPr>
                                        <w:drawing>
                                          <wp:inline distT="0" distB="0" distL="0" distR="0">
                                            <wp:extent cx="3542122" cy="10287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761" cy="1032952"/>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A29EF" w:rsidRDefault="002A29EF">
                                          <w:pPr>
                                            <w:pStyle w:val="Geenafstand"/>
                                            <w:spacing w:line="312" w:lineRule="auto"/>
                                            <w:jc w:val="right"/>
                                            <w:rPr>
                                              <w:caps/>
                                              <w:color w:val="191919" w:themeColor="text1" w:themeTint="E6"/>
                                              <w:sz w:val="72"/>
                                              <w:szCs w:val="72"/>
                                            </w:rPr>
                                          </w:pPr>
                                          <w:r>
                                            <w:rPr>
                                              <w:caps/>
                                              <w:color w:val="191919" w:themeColor="text1" w:themeTint="E6"/>
                                              <w:sz w:val="72"/>
                                              <w:szCs w:val="72"/>
                                            </w:rPr>
                                            <w:t>Vaccinaties</w:t>
                                          </w:r>
                                        </w:p>
                                      </w:sdtContent>
                                    </w:sdt>
                                    <w:sdt>
                                      <w:sdtPr>
                                        <w:rPr>
                                          <w:color w:val="000000" w:themeColor="text1"/>
                                          <w:sz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A29EF" w:rsidRDefault="002A29EF" w:rsidP="002A29EF">
                                          <w:pPr>
                                            <w:jc w:val="right"/>
                                            <w:rPr>
                                              <w:sz w:val="24"/>
                                            </w:rPr>
                                          </w:pPr>
                                          <w:r>
                                            <w:rPr>
                                              <w:color w:val="000000" w:themeColor="text1"/>
                                              <w:sz w:val="24"/>
                                            </w:rPr>
                                            <w:t>Vaccineren, wat, wanneer, waarvoor, waarom?</w:t>
                                          </w:r>
                                        </w:p>
                                      </w:sdtContent>
                                    </w:sdt>
                                  </w:tc>
                                  <w:tc>
                                    <w:tcPr>
                                      <w:tcW w:w="2432" w:type="pct"/>
                                      <w:vAlign w:val="center"/>
                                    </w:tcPr>
                                    <w:p w:rsidR="002A29EF" w:rsidRDefault="002A29EF">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rsidR="002A29EF" w:rsidRDefault="001C2B0E">
                                          <w:pPr>
                                            <w:rPr>
                                              <w:color w:val="000000" w:themeColor="text1"/>
                                            </w:rPr>
                                          </w:pPr>
                                          <w:r>
                                            <w:rPr>
                                              <w:color w:val="000000" w:themeColor="text1"/>
                                            </w:rPr>
                                            <w:t xml:space="preserve">Waarvoor zijn vaccinaties? </w:t>
                                          </w:r>
                                          <w:r w:rsidR="002A29EF">
                                            <w:rPr>
                                              <w:color w:val="000000" w:themeColor="text1"/>
                                            </w:rPr>
                                            <w:t xml:space="preserve"> </w:t>
                                          </w:r>
                                          <w:r>
                                            <w:rPr>
                                              <w:color w:val="000000" w:themeColor="text1"/>
                                            </w:rPr>
                                            <w:t xml:space="preserve">Wanneer krijgen kinderen die? Welke groepen ouders zijn kritisch of zelfs tegen inenten en waarom? Hoe kun je hen als verpleegkundige begeleiden in het nemen van een juiste beslissing over inenten? Dit beschrijf je in een folder.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2A29EF" w:rsidRDefault="002A29EF">
                                          <w:pPr>
                                            <w:pStyle w:val="Geenafstand"/>
                                            <w:rPr>
                                              <w:color w:val="ED7D31" w:themeColor="accent2"/>
                                              <w:sz w:val="26"/>
                                              <w:szCs w:val="26"/>
                                            </w:rPr>
                                          </w:pPr>
                                          <w:r>
                                            <w:rPr>
                                              <w:color w:val="ED7D31" w:themeColor="accent2"/>
                                              <w:sz w:val="26"/>
                                              <w:szCs w:val="26"/>
                                            </w:rPr>
                                            <w:t>H. Kolbeek</w:t>
                                          </w:r>
                                        </w:p>
                                      </w:sdtContent>
                                    </w:sdt>
                                    <w:p w:rsidR="002A29EF" w:rsidRDefault="00FD2B8E" w:rsidP="001C2B0E">
                                      <w:pPr>
                                        <w:pStyle w:val="Geenafstand"/>
                                        <w:rPr>
                                          <w:color w:val="44546A" w:themeColor="text2"/>
                                        </w:rPr>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2A29EF">
                                            <w:rPr>
                                              <w:color w:val="44546A" w:themeColor="text2"/>
                                            </w:rPr>
                                            <w:t>K</w:t>
                                          </w:r>
                                          <w:r w:rsidR="001C2B0E">
                                            <w:rPr>
                                              <w:color w:val="44546A" w:themeColor="text2"/>
                                            </w:rPr>
                                            <w:t>k</w:t>
                                          </w:r>
                                          <w:r w:rsidR="002A29EF">
                                            <w:rPr>
                                              <w:color w:val="44546A" w:themeColor="text2"/>
                                            </w:rPr>
                                            <w:t>Jeugd</w:t>
                                          </w:r>
                                          <w:proofErr w:type="spellEnd"/>
                                        </w:sdtContent>
                                      </w:sdt>
                                    </w:p>
                                    <w:p w:rsidR="001C2B0E" w:rsidRDefault="001C2B0E" w:rsidP="001C2B0E">
                                      <w:pPr>
                                        <w:pStyle w:val="Geenafstand"/>
                                        <w:rPr>
                                          <w:color w:val="44546A" w:themeColor="text2"/>
                                        </w:rPr>
                                      </w:pPr>
                                    </w:p>
                                    <w:p w:rsidR="001C2B0E" w:rsidRDefault="001C2B0E" w:rsidP="001C2B0E">
                                      <w:pPr>
                                        <w:pStyle w:val="Geenafstand"/>
                                      </w:pPr>
                                      <w:r w:rsidRPr="001C2B0E">
                                        <w:drawing>
                                          <wp:inline distT="0" distB="0" distL="0" distR="0">
                                            <wp:extent cx="2857500" cy="1600200"/>
                                            <wp:effectExtent l="0" t="0" r="0" b="0"/>
                                            <wp:docPr id="3" name="Afbeelding 3" descr="Afbeeldingsresultaat voor vaccin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vacciner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bl>
                              <w:p w:rsidR="002A29EF" w:rsidRDefault="002A29E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00"/>
                            <w:gridCol w:w="5220"/>
                          </w:tblGrid>
                          <w:tr w:rsidR="002A29EF">
                            <w:trPr>
                              <w:jc w:val="center"/>
                            </w:trPr>
                            <w:tc>
                              <w:tcPr>
                                <w:tcW w:w="2568" w:type="pct"/>
                                <w:vAlign w:val="center"/>
                              </w:tcPr>
                              <w:p w:rsidR="002A29EF" w:rsidRDefault="001C2B0E">
                                <w:pPr>
                                  <w:jc w:val="right"/>
                                </w:pPr>
                                <w:r w:rsidRPr="001C2B0E">
                                  <w:rPr>
                                    <w:noProof/>
                                  </w:rPr>
                                  <w:drawing>
                                    <wp:inline distT="0" distB="0" distL="0" distR="0">
                                      <wp:extent cx="3542122" cy="10287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761" cy="1032952"/>
                                              </a:xfrm>
                                              <a:prstGeom prst="rect">
                                                <a:avLst/>
                                              </a:prstGeom>
                                              <a:noFill/>
                                              <a:ln>
                                                <a:noFill/>
                                              </a:ln>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A29EF" w:rsidRDefault="002A29EF">
                                    <w:pPr>
                                      <w:pStyle w:val="Geenafstand"/>
                                      <w:spacing w:line="312" w:lineRule="auto"/>
                                      <w:jc w:val="right"/>
                                      <w:rPr>
                                        <w:caps/>
                                        <w:color w:val="191919" w:themeColor="text1" w:themeTint="E6"/>
                                        <w:sz w:val="72"/>
                                        <w:szCs w:val="72"/>
                                      </w:rPr>
                                    </w:pPr>
                                    <w:r>
                                      <w:rPr>
                                        <w:caps/>
                                        <w:color w:val="191919" w:themeColor="text1" w:themeTint="E6"/>
                                        <w:sz w:val="72"/>
                                        <w:szCs w:val="72"/>
                                      </w:rPr>
                                      <w:t>Vaccinaties</w:t>
                                    </w:r>
                                  </w:p>
                                </w:sdtContent>
                              </w:sdt>
                              <w:sdt>
                                <w:sdtPr>
                                  <w:rPr>
                                    <w:color w:val="000000" w:themeColor="text1"/>
                                    <w:sz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A29EF" w:rsidRDefault="002A29EF" w:rsidP="002A29EF">
                                    <w:pPr>
                                      <w:jc w:val="right"/>
                                      <w:rPr>
                                        <w:sz w:val="24"/>
                                      </w:rPr>
                                    </w:pPr>
                                    <w:r>
                                      <w:rPr>
                                        <w:color w:val="000000" w:themeColor="text1"/>
                                        <w:sz w:val="24"/>
                                      </w:rPr>
                                      <w:t>Vaccineren, wat, wanneer, waarvoor, waarom?</w:t>
                                    </w:r>
                                  </w:p>
                                </w:sdtContent>
                              </w:sdt>
                            </w:tc>
                            <w:tc>
                              <w:tcPr>
                                <w:tcW w:w="2432" w:type="pct"/>
                                <w:vAlign w:val="center"/>
                              </w:tcPr>
                              <w:p w:rsidR="002A29EF" w:rsidRDefault="002A29EF">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rsidR="002A29EF" w:rsidRDefault="001C2B0E">
                                    <w:pPr>
                                      <w:rPr>
                                        <w:color w:val="000000" w:themeColor="text1"/>
                                      </w:rPr>
                                    </w:pPr>
                                    <w:r>
                                      <w:rPr>
                                        <w:color w:val="000000" w:themeColor="text1"/>
                                      </w:rPr>
                                      <w:t xml:space="preserve">Waarvoor zijn vaccinaties? </w:t>
                                    </w:r>
                                    <w:r w:rsidR="002A29EF">
                                      <w:rPr>
                                        <w:color w:val="000000" w:themeColor="text1"/>
                                      </w:rPr>
                                      <w:t xml:space="preserve"> </w:t>
                                    </w:r>
                                    <w:r>
                                      <w:rPr>
                                        <w:color w:val="000000" w:themeColor="text1"/>
                                      </w:rPr>
                                      <w:t xml:space="preserve">Wanneer krijgen kinderen die? Welke groepen ouders zijn kritisch of zelfs tegen inenten en waarom? Hoe kun je hen als verpleegkundige begeleiden in het nemen van een juiste beslissing over inenten? Dit beschrijf je in een folder.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2A29EF" w:rsidRDefault="002A29EF">
                                    <w:pPr>
                                      <w:pStyle w:val="Geenafstand"/>
                                      <w:rPr>
                                        <w:color w:val="ED7D31" w:themeColor="accent2"/>
                                        <w:sz w:val="26"/>
                                        <w:szCs w:val="26"/>
                                      </w:rPr>
                                    </w:pPr>
                                    <w:r>
                                      <w:rPr>
                                        <w:color w:val="ED7D31" w:themeColor="accent2"/>
                                        <w:sz w:val="26"/>
                                        <w:szCs w:val="26"/>
                                      </w:rPr>
                                      <w:t>H. Kolbeek</w:t>
                                    </w:r>
                                  </w:p>
                                </w:sdtContent>
                              </w:sdt>
                              <w:p w:rsidR="002A29EF" w:rsidRDefault="00FD2B8E" w:rsidP="001C2B0E">
                                <w:pPr>
                                  <w:pStyle w:val="Geenafstand"/>
                                  <w:rPr>
                                    <w:color w:val="44546A" w:themeColor="text2"/>
                                  </w:rPr>
                                </w:pPr>
                                <w:sdt>
                                  <w:sdtPr>
                                    <w:rPr>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2A29EF">
                                      <w:rPr>
                                        <w:color w:val="44546A" w:themeColor="text2"/>
                                      </w:rPr>
                                      <w:t>K</w:t>
                                    </w:r>
                                    <w:r w:rsidR="001C2B0E">
                                      <w:rPr>
                                        <w:color w:val="44546A" w:themeColor="text2"/>
                                      </w:rPr>
                                      <w:t>k</w:t>
                                    </w:r>
                                    <w:r w:rsidR="002A29EF">
                                      <w:rPr>
                                        <w:color w:val="44546A" w:themeColor="text2"/>
                                      </w:rPr>
                                      <w:t>Jeugd</w:t>
                                    </w:r>
                                    <w:proofErr w:type="spellEnd"/>
                                  </w:sdtContent>
                                </w:sdt>
                              </w:p>
                              <w:p w:rsidR="001C2B0E" w:rsidRDefault="001C2B0E" w:rsidP="001C2B0E">
                                <w:pPr>
                                  <w:pStyle w:val="Geenafstand"/>
                                  <w:rPr>
                                    <w:color w:val="44546A" w:themeColor="text2"/>
                                  </w:rPr>
                                </w:pPr>
                              </w:p>
                              <w:p w:rsidR="001C2B0E" w:rsidRDefault="001C2B0E" w:rsidP="001C2B0E">
                                <w:pPr>
                                  <w:pStyle w:val="Geenafstand"/>
                                </w:pPr>
                                <w:r w:rsidRPr="001C2B0E">
                                  <w:drawing>
                                    <wp:inline distT="0" distB="0" distL="0" distR="0">
                                      <wp:extent cx="2857500" cy="1600200"/>
                                      <wp:effectExtent l="0" t="0" r="0" b="0"/>
                                      <wp:docPr id="3" name="Afbeelding 3" descr="Afbeeldingsresultaat voor vaccin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vacciner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bl>
                        <w:p w:rsidR="002A29EF" w:rsidRDefault="002A29EF"/>
                      </w:txbxContent>
                    </v:textbox>
                    <w10:wrap anchorx="page" anchory="page"/>
                  </v:shape>
                </w:pict>
              </mc:Fallback>
            </mc:AlternateContent>
          </w:r>
          <w:r>
            <w:rPr>
              <w:b/>
            </w:rPr>
            <w:br w:type="page"/>
          </w:r>
        </w:p>
      </w:sdtContent>
    </w:sdt>
    <w:p w:rsidR="00137390" w:rsidRPr="00494A43" w:rsidRDefault="00137390" w:rsidP="00137390">
      <w:pPr>
        <w:rPr>
          <w:i/>
          <w:sz w:val="28"/>
          <w:szCs w:val="28"/>
        </w:rPr>
      </w:pPr>
      <w:r w:rsidRPr="00494A43">
        <w:rPr>
          <w:b/>
          <w:sz w:val="28"/>
          <w:szCs w:val="28"/>
        </w:rPr>
        <w:lastRenderedPageBreak/>
        <w:t xml:space="preserve">Opdrachten.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37390" w:rsidTr="00831414">
        <w:trPr>
          <w:trHeight w:val="4001"/>
        </w:trPr>
        <w:tc>
          <w:tcPr>
            <w:tcW w:w="9212" w:type="dxa"/>
            <w:shd w:val="clear" w:color="auto" w:fill="D9D9D9"/>
          </w:tcPr>
          <w:p w:rsidR="00137390" w:rsidRPr="00BA44B9" w:rsidRDefault="00137390" w:rsidP="00831414">
            <w:pPr>
              <w:ind w:left="360"/>
              <w:rPr>
                <w:b/>
              </w:rPr>
            </w:pPr>
            <w:r w:rsidRPr="00BA44B9">
              <w:rPr>
                <w:b/>
              </w:rPr>
              <w:t>Werkwijze opdracht kiezen:</w:t>
            </w:r>
          </w:p>
          <w:p w:rsidR="00137390" w:rsidRPr="00BA44B9" w:rsidRDefault="00137390" w:rsidP="00831414">
            <w:pPr>
              <w:ind w:left="360"/>
              <w:rPr>
                <w:b/>
              </w:rPr>
            </w:pPr>
          </w:p>
          <w:p w:rsidR="00137390" w:rsidRDefault="00137390" w:rsidP="00831414">
            <w:pPr>
              <w:ind w:left="360"/>
            </w:pPr>
            <w:r>
              <w:t xml:space="preserve">Kies één van onderstaande groepsopdrachten </w:t>
            </w:r>
            <w:r w:rsidRPr="00875A92">
              <w:rPr>
                <w:b/>
                <w:i/>
              </w:rPr>
              <w:t>in duo</w:t>
            </w:r>
            <w:r>
              <w:rPr>
                <w:b/>
                <w:i/>
              </w:rPr>
              <w:t>’</w:t>
            </w:r>
            <w:r w:rsidRPr="00875A92">
              <w:rPr>
                <w:b/>
                <w:i/>
              </w:rPr>
              <w:t>s</w:t>
            </w:r>
            <w:r>
              <w:rPr>
                <w:b/>
                <w:i/>
              </w:rPr>
              <w:t xml:space="preserve"> en 1 groepje van 3 (EHBO les)</w:t>
            </w:r>
            <w:r>
              <w:t xml:space="preserve">. </w:t>
            </w:r>
          </w:p>
          <w:p w:rsidR="00137390" w:rsidRDefault="00137390" w:rsidP="00831414">
            <w:pPr>
              <w:ind w:left="360"/>
              <w:rPr>
                <w:b/>
                <w:i/>
                <w:u w:val="single"/>
              </w:rPr>
            </w:pPr>
            <w:r>
              <w:t xml:space="preserve">Verdeel de groepsopdrachten: </w:t>
            </w:r>
            <w:r w:rsidRPr="00BA44B9">
              <w:rPr>
                <w:b/>
                <w:i/>
                <w:u w:val="single"/>
              </w:rPr>
              <w:t xml:space="preserve">geen groepje mag dezelfde groepsopdracht hebben!  </w:t>
            </w:r>
          </w:p>
          <w:p w:rsidR="00137390" w:rsidRDefault="00137390" w:rsidP="00831414">
            <w:pPr>
              <w:ind w:firstLine="360"/>
            </w:pPr>
            <w:r>
              <w:t xml:space="preserve">Je zorgt dat je de presentatie af hebt op de betreffende themadatum in het workshopoverzicht. </w:t>
            </w:r>
          </w:p>
          <w:p w:rsidR="00137390" w:rsidRDefault="00137390" w:rsidP="00831414">
            <w:pPr>
              <w:ind w:firstLine="360"/>
            </w:pPr>
          </w:p>
          <w:p w:rsidR="00137390" w:rsidRPr="00494A43" w:rsidRDefault="00137390" w:rsidP="00831414">
            <w:pPr>
              <w:ind w:firstLine="360"/>
              <w:rPr>
                <w:i/>
                <w:u w:val="single"/>
              </w:rPr>
            </w:pPr>
            <w:r w:rsidRPr="00494A43">
              <w:rPr>
                <w:i/>
                <w:u w:val="single"/>
              </w:rPr>
              <w:t>Let op de doelgroep: je collega studenten behoeven een andere benadering dan zorgvragers!</w:t>
            </w:r>
          </w:p>
          <w:p w:rsidR="00137390" w:rsidRDefault="00137390" w:rsidP="00831414">
            <w:pPr>
              <w:ind w:firstLine="360"/>
            </w:pPr>
          </w:p>
          <w:p w:rsidR="00137390" w:rsidRPr="00BA44B9" w:rsidRDefault="00137390" w:rsidP="00831414">
            <w:pPr>
              <w:rPr>
                <w:b/>
              </w:rPr>
            </w:pPr>
            <w:r>
              <w:rPr>
                <w:b/>
              </w:rPr>
              <w:t xml:space="preserve">     </w:t>
            </w:r>
            <w:r w:rsidRPr="00BA44B9">
              <w:rPr>
                <w:b/>
              </w:rPr>
              <w:t xml:space="preserve">Werkwijze opdracht uitvoeren: </w:t>
            </w:r>
            <w:r>
              <w:rPr>
                <w:b/>
              </w:rPr>
              <w:t>PDCA</w:t>
            </w:r>
          </w:p>
          <w:p w:rsidR="00137390" w:rsidRDefault="00137390" w:rsidP="00137390">
            <w:pPr>
              <w:numPr>
                <w:ilvl w:val="0"/>
                <w:numId w:val="1"/>
              </w:numPr>
              <w:tabs>
                <w:tab w:val="clear" w:pos="1296"/>
                <w:tab w:val="num" w:pos="720"/>
              </w:tabs>
              <w:ind w:left="720"/>
            </w:pPr>
            <w:r>
              <w:t>Je bespreekt en beschrijft de werkprocessen die je kiest in je groepje</w:t>
            </w:r>
          </w:p>
          <w:p w:rsidR="00137390" w:rsidRDefault="00137390" w:rsidP="00137390">
            <w:pPr>
              <w:numPr>
                <w:ilvl w:val="0"/>
                <w:numId w:val="1"/>
              </w:numPr>
              <w:tabs>
                <w:tab w:val="clear" w:pos="1296"/>
                <w:tab w:val="num" w:pos="720"/>
              </w:tabs>
              <w:ind w:left="720"/>
            </w:pPr>
            <w:r>
              <w:t>Je bereidt de opdracht voor</w:t>
            </w:r>
          </w:p>
          <w:p w:rsidR="00137390" w:rsidRDefault="00137390" w:rsidP="00137390">
            <w:pPr>
              <w:numPr>
                <w:ilvl w:val="0"/>
                <w:numId w:val="1"/>
              </w:numPr>
              <w:tabs>
                <w:tab w:val="clear" w:pos="1296"/>
                <w:tab w:val="num" w:pos="720"/>
              </w:tabs>
              <w:ind w:left="720"/>
            </w:pPr>
            <w:r>
              <w:t>Je voert de opdracht uit.</w:t>
            </w:r>
          </w:p>
          <w:p w:rsidR="00137390" w:rsidRDefault="00137390" w:rsidP="00137390">
            <w:pPr>
              <w:numPr>
                <w:ilvl w:val="0"/>
                <w:numId w:val="1"/>
              </w:numPr>
              <w:tabs>
                <w:tab w:val="clear" w:pos="1296"/>
                <w:tab w:val="num" w:pos="720"/>
              </w:tabs>
              <w:ind w:left="720"/>
            </w:pPr>
            <w:r>
              <w:t xml:space="preserve">Je presenteert </w:t>
            </w:r>
          </w:p>
          <w:p w:rsidR="00137390" w:rsidRDefault="00137390" w:rsidP="00137390">
            <w:pPr>
              <w:numPr>
                <w:ilvl w:val="0"/>
                <w:numId w:val="2"/>
              </w:numPr>
            </w:pPr>
            <w:r>
              <w:t xml:space="preserve">De werkprocessen ( mondeling bij een mondelinge opdracht; schriftelijk bij een schriftelijke opdracht) </w:t>
            </w:r>
          </w:p>
          <w:p w:rsidR="00137390" w:rsidRDefault="00137390" w:rsidP="00137390">
            <w:pPr>
              <w:numPr>
                <w:ilvl w:val="0"/>
                <w:numId w:val="2"/>
              </w:numPr>
            </w:pPr>
            <w:r>
              <w:t xml:space="preserve">De uitvoering van je groepsopdracht. </w:t>
            </w:r>
          </w:p>
          <w:p w:rsidR="00137390" w:rsidRDefault="00137390" w:rsidP="00137390">
            <w:pPr>
              <w:numPr>
                <w:ilvl w:val="0"/>
                <w:numId w:val="1"/>
              </w:numPr>
              <w:tabs>
                <w:tab w:val="clear" w:pos="1296"/>
                <w:tab w:val="num" w:pos="720"/>
              </w:tabs>
              <w:ind w:left="720"/>
            </w:pPr>
            <w:r>
              <w:t>Evaluatie:</w:t>
            </w:r>
          </w:p>
          <w:p w:rsidR="00137390" w:rsidRDefault="00137390" w:rsidP="00137390">
            <w:pPr>
              <w:numPr>
                <w:ilvl w:val="0"/>
                <w:numId w:val="3"/>
              </w:numPr>
            </w:pPr>
            <w:r>
              <w:t>de presentatieopdracht: evaluatie in de klas: zie de beoordelingscriteria in de studiewijzer. (Verstuur je PPT na de workshop aan je klasgenoten.)</w:t>
            </w:r>
          </w:p>
          <w:p w:rsidR="00137390" w:rsidRDefault="00137390" w:rsidP="00137390">
            <w:pPr>
              <w:numPr>
                <w:ilvl w:val="0"/>
                <w:numId w:val="3"/>
              </w:numPr>
            </w:pPr>
            <w:r>
              <w:t>de schriftelijke opdracht: vraag (schriftelijk) feedback aan de klas</w:t>
            </w:r>
          </w:p>
          <w:p w:rsidR="00137390" w:rsidRDefault="00137390" w:rsidP="00137390">
            <w:pPr>
              <w:numPr>
                <w:ilvl w:val="0"/>
                <w:numId w:val="1"/>
              </w:numPr>
              <w:tabs>
                <w:tab w:val="clear" w:pos="1296"/>
                <w:tab w:val="num" w:pos="720"/>
              </w:tabs>
              <w:ind w:left="720"/>
            </w:pPr>
            <w:r>
              <w:t xml:space="preserve">Beoordeling van presentatie zowel als schriftelijke opdracht: door de docent </w:t>
            </w:r>
          </w:p>
          <w:p w:rsidR="00137390" w:rsidRDefault="00137390" w:rsidP="00831414"/>
        </w:tc>
      </w:tr>
      <w:tr w:rsidR="00137390" w:rsidTr="00831414">
        <w:tc>
          <w:tcPr>
            <w:tcW w:w="9212" w:type="dxa"/>
            <w:shd w:val="clear" w:color="auto" w:fill="D9D9D9"/>
          </w:tcPr>
          <w:p w:rsidR="00137390" w:rsidRPr="00B81504" w:rsidRDefault="00137390" w:rsidP="00831414">
            <w:pPr>
              <w:rPr>
                <w:b/>
                <w:sz w:val="24"/>
              </w:rPr>
            </w:pPr>
            <w:r>
              <w:rPr>
                <w:b/>
                <w:sz w:val="24"/>
              </w:rPr>
              <w:t xml:space="preserve">Beoordeling van de presentaties Kind en Jeugd </w:t>
            </w:r>
          </w:p>
        </w:tc>
      </w:tr>
      <w:tr w:rsidR="00137390" w:rsidTr="00831414">
        <w:tc>
          <w:tcPr>
            <w:tcW w:w="9212" w:type="dxa"/>
            <w:shd w:val="clear" w:color="auto" w:fill="auto"/>
          </w:tcPr>
          <w:p w:rsidR="00137390" w:rsidRDefault="00137390" w:rsidP="00831414">
            <w:r>
              <w:t xml:space="preserve">Zie de criteria die als bijlage zijn gegeven </w:t>
            </w:r>
          </w:p>
          <w:p w:rsidR="00137390" w:rsidRDefault="00137390" w:rsidP="00831414"/>
          <w:p w:rsidR="00137390" w:rsidRDefault="00137390" w:rsidP="00831414">
            <w:r>
              <w:t xml:space="preserve">Bij onvoldoende beoordeling wordt de opdracht groepsopdracht/ leereenheid-onderdelen/ reflectieverslag </w:t>
            </w:r>
            <w:r w:rsidRPr="003219F7">
              <w:rPr>
                <w:b/>
              </w:rPr>
              <w:t xml:space="preserve">eenmalig </w:t>
            </w:r>
            <w:r>
              <w:t>aan je teruggegeven om bij te stellen.</w:t>
            </w:r>
          </w:p>
          <w:p w:rsidR="00137390" w:rsidRDefault="00137390" w:rsidP="00831414">
            <w:r>
              <w:t xml:space="preserve">Dus er is één herkans: het cijfer daarvan blijft staan. </w:t>
            </w:r>
          </w:p>
          <w:p w:rsidR="00137390" w:rsidRDefault="00137390" w:rsidP="00831414"/>
        </w:tc>
      </w:tr>
    </w:tbl>
    <w:p w:rsidR="00607D51" w:rsidRDefault="00607D51"/>
    <w:tbl>
      <w:tblPr>
        <w:tblStyle w:val="Tabelraster"/>
        <w:tblW w:w="0" w:type="auto"/>
        <w:tblLook w:val="04A0" w:firstRow="1" w:lastRow="0" w:firstColumn="1" w:lastColumn="0" w:noHBand="0" w:noVBand="1"/>
      </w:tblPr>
      <w:tblGrid>
        <w:gridCol w:w="9062"/>
      </w:tblGrid>
      <w:tr w:rsidR="00137390" w:rsidTr="00137390">
        <w:tc>
          <w:tcPr>
            <w:tcW w:w="9062" w:type="dxa"/>
          </w:tcPr>
          <w:p w:rsidR="00137390" w:rsidRDefault="002A29EF" w:rsidP="00137390">
            <w:pPr>
              <w:spacing w:line="276" w:lineRule="auto"/>
              <w:rPr>
                <w:b/>
              </w:rPr>
            </w:pPr>
            <w:r>
              <w:rPr>
                <w:b/>
              </w:rPr>
              <w:t>Mijn kind laten vaccineren</w:t>
            </w:r>
            <w:r w:rsidR="00137390" w:rsidRPr="00D77A20">
              <w:rPr>
                <w:b/>
              </w:rPr>
              <w:t xml:space="preserve"> ? Wat zijn de </w:t>
            </w:r>
            <w:proofErr w:type="spellStart"/>
            <w:r w:rsidR="00137390" w:rsidRPr="00D77A20">
              <w:rPr>
                <w:b/>
              </w:rPr>
              <w:t>voors</w:t>
            </w:r>
            <w:proofErr w:type="spellEnd"/>
            <w:r w:rsidR="00137390" w:rsidRPr="00D77A20">
              <w:rPr>
                <w:b/>
              </w:rPr>
              <w:t xml:space="preserve"> en tegens ? </w:t>
            </w:r>
          </w:p>
          <w:p w:rsidR="00137390" w:rsidRDefault="00137390" w:rsidP="00137390">
            <w:pPr>
              <w:spacing w:line="276" w:lineRule="auto"/>
              <w:rPr>
                <w:b/>
              </w:rPr>
            </w:pPr>
            <w:r w:rsidRPr="00D77A20">
              <w:rPr>
                <w:b/>
              </w:rPr>
              <w:t xml:space="preserve">Maak een </w:t>
            </w:r>
            <w:r>
              <w:rPr>
                <w:b/>
              </w:rPr>
              <w:t>folder voor je collega verpleegkundigen</w:t>
            </w:r>
            <w:r w:rsidRPr="00D77A20">
              <w:rPr>
                <w:b/>
              </w:rPr>
              <w:t xml:space="preserve">. </w:t>
            </w:r>
          </w:p>
          <w:p w:rsidR="00137390" w:rsidRPr="00CE5193" w:rsidRDefault="00137390" w:rsidP="00137390">
            <w:pPr>
              <w:ind w:left="720"/>
              <w:rPr>
                <w:b/>
                <w:color w:val="7030A0"/>
              </w:rPr>
            </w:pPr>
          </w:p>
          <w:p w:rsidR="00137390" w:rsidRDefault="00137390" w:rsidP="00137390">
            <w:r>
              <w:t xml:space="preserve">     Er wordt een scala aan vaccinaties gegeven aan kinderen. Waarvoor allemaal? Welke volgorde   </w:t>
            </w:r>
          </w:p>
          <w:p w:rsidR="00137390" w:rsidRDefault="00137390" w:rsidP="00137390">
            <w:r>
              <w:t xml:space="preserve">     en waarom deze volgorde? </w:t>
            </w:r>
          </w:p>
          <w:p w:rsidR="00137390" w:rsidRDefault="00137390" w:rsidP="00137390">
            <w:r>
              <w:t xml:space="preserve">     </w:t>
            </w:r>
            <w:r w:rsidRPr="00D77A20">
              <w:t xml:space="preserve">Meer en meer ouders zijn erg kritisch op inenten van hun kind. Ze willen geen inenting of slechts </w:t>
            </w:r>
            <w:r>
              <w:t xml:space="preserve">    </w:t>
            </w:r>
          </w:p>
          <w:p w:rsidR="00137390" w:rsidRDefault="00137390" w:rsidP="00137390">
            <w:r>
              <w:t xml:space="preserve">     </w:t>
            </w:r>
            <w:r w:rsidRPr="00D77A20">
              <w:t>een gedeelte van het pakket.</w:t>
            </w:r>
          </w:p>
          <w:p w:rsidR="001C2B0E" w:rsidRDefault="001C2B0E" w:rsidP="00137390"/>
          <w:p w:rsidR="00137390" w:rsidRPr="00D77A20" w:rsidRDefault="00137390" w:rsidP="00137390">
            <w:r>
              <w:t xml:space="preserve">Maak een folder en beschrijf overzichtelijk: </w:t>
            </w:r>
          </w:p>
          <w:p w:rsidR="00137390" w:rsidRDefault="00137390" w:rsidP="00137390">
            <w:pPr>
              <w:numPr>
                <w:ilvl w:val="0"/>
                <w:numId w:val="4"/>
              </w:numPr>
            </w:pPr>
            <w:r>
              <w:t xml:space="preserve">Wat zijn vaccinaties  </w:t>
            </w:r>
          </w:p>
          <w:p w:rsidR="00137390" w:rsidRDefault="00137390" w:rsidP="00137390">
            <w:pPr>
              <w:numPr>
                <w:ilvl w:val="0"/>
                <w:numId w:val="4"/>
              </w:numPr>
            </w:pPr>
            <w:r>
              <w:t>Hoe moet je als VP met de vaccins omgaan</w:t>
            </w:r>
          </w:p>
          <w:p w:rsidR="00137390" w:rsidRDefault="00137390" w:rsidP="00137390">
            <w:pPr>
              <w:numPr>
                <w:ilvl w:val="0"/>
                <w:numId w:val="4"/>
              </w:numPr>
            </w:pPr>
            <w:r>
              <w:t>U</w:t>
            </w:r>
            <w:r w:rsidRPr="00D77A20">
              <w:t>itleg over de oorzaak, verloop en mogelijke complicaties van de ziekten waartegen men inent</w:t>
            </w:r>
          </w:p>
          <w:p w:rsidR="00137390" w:rsidRDefault="00137390" w:rsidP="00137390">
            <w:pPr>
              <w:numPr>
                <w:ilvl w:val="0"/>
                <w:numId w:val="4"/>
              </w:numPr>
            </w:pPr>
            <w:r>
              <w:t>N</w:t>
            </w:r>
            <w:r w:rsidRPr="00D77A20">
              <w:t>oodzaak van inenten</w:t>
            </w:r>
          </w:p>
          <w:p w:rsidR="00137390" w:rsidRPr="00D77A20" w:rsidRDefault="00137390" w:rsidP="00137390">
            <w:pPr>
              <w:numPr>
                <w:ilvl w:val="0"/>
                <w:numId w:val="4"/>
              </w:numPr>
            </w:pPr>
            <w:r>
              <w:t xml:space="preserve">Beargumenteer de volgorde van </w:t>
            </w:r>
            <w:r w:rsidRPr="00D77A20">
              <w:t xml:space="preserve">het inentingsoverzicht </w:t>
            </w:r>
          </w:p>
          <w:p w:rsidR="00137390" w:rsidRPr="007204C9" w:rsidRDefault="00137390" w:rsidP="00137390">
            <w:pPr>
              <w:numPr>
                <w:ilvl w:val="0"/>
                <w:numId w:val="4"/>
              </w:numPr>
            </w:pPr>
            <w:r>
              <w:rPr>
                <w:rFonts w:ascii="Tahoma" w:hAnsi="Tahoma" w:cs="Tahoma"/>
                <w:szCs w:val="20"/>
              </w:rPr>
              <w:t>Wanneer wel/niet vaccineren</w:t>
            </w:r>
            <w:r w:rsidRPr="0066352F">
              <w:rPr>
                <w:rFonts w:ascii="Tahoma" w:hAnsi="Tahoma" w:cs="Tahoma"/>
                <w:szCs w:val="20"/>
              </w:rPr>
              <w:t xml:space="preserve"> </w:t>
            </w:r>
          </w:p>
          <w:p w:rsidR="00137390" w:rsidRPr="00D77A20" w:rsidRDefault="00137390" w:rsidP="00137390">
            <w:pPr>
              <w:numPr>
                <w:ilvl w:val="0"/>
                <w:numId w:val="4"/>
              </w:numPr>
            </w:pPr>
            <w:r>
              <w:t>A</w:t>
            </w:r>
            <w:r w:rsidRPr="00D77A20">
              <w:t xml:space="preserve">rgumenten van tegenstanders van inenten </w:t>
            </w:r>
          </w:p>
          <w:p w:rsidR="00137390" w:rsidRDefault="00137390"/>
        </w:tc>
      </w:tr>
    </w:tbl>
    <w:p w:rsidR="00137390" w:rsidRDefault="00137390"/>
    <w:sectPr w:rsidR="00137390" w:rsidSect="002A29E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08"/>
    <w:multiLevelType w:val="hybridMultilevel"/>
    <w:tmpl w:val="7B4C954C"/>
    <w:lvl w:ilvl="0" w:tplc="BEE4EA3A">
      <w:start w:val="1"/>
      <w:numFmt w:val="bullet"/>
      <w:lvlText w:val="-"/>
      <w:lvlJc w:val="left"/>
      <w:pPr>
        <w:tabs>
          <w:tab w:val="num" w:pos="1296"/>
        </w:tabs>
        <w:ind w:left="1296" w:hanging="360"/>
      </w:pPr>
      <w:rPr>
        <w:rFonts w:ascii="Times New Roman" w:eastAsia="Times New Roman" w:hAnsi="Times New Roman" w:cs="Times New Roman" w:hint="default"/>
      </w:rPr>
    </w:lvl>
    <w:lvl w:ilvl="1" w:tplc="04130003" w:tentative="1">
      <w:start w:val="1"/>
      <w:numFmt w:val="bullet"/>
      <w:lvlText w:val="o"/>
      <w:lvlJc w:val="left"/>
      <w:pPr>
        <w:tabs>
          <w:tab w:val="num" w:pos="2016"/>
        </w:tabs>
        <w:ind w:left="2016" w:hanging="360"/>
      </w:pPr>
      <w:rPr>
        <w:rFonts w:ascii="Courier New" w:hAnsi="Courier New" w:cs="Courier New" w:hint="default"/>
      </w:rPr>
    </w:lvl>
    <w:lvl w:ilvl="2" w:tplc="04130005" w:tentative="1">
      <w:start w:val="1"/>
      <w:numFmt w:val="bullet"/>
      <w:lvlText w:val=""/>
      <w:lvlJc w:val="left"/>
      <w:pPr>
        <w:tabs>
          <w:tab w:val="num" w:pos="2736"/>
        </w:tabs>
        <w:ind w:left="2736" w:hanging="360"/>
      </w:pPr>
      <w:rPr>
        <w:rFonts w:ascii="Wingdings" w:hAnsi="Wingdings" w:hint="default"/>
      </w:rPr>
    </w:lvl>
    <w:lvl w:ilvl="3" w:tplc="04130001" w:tentative="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cs="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cs="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E1B4E39"/>
    <w:multiLevelType w:val="hybridMultilevel"/>
    <w:tmpl w:val="48BEF2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A0D2258"/>
    <w:multiLevelType w:val="hybridMultilevel"/>
    <w:tmpl w:val="BAA49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E1465C"/>
    <w:multiLevelType w:val="hybridMultilevel"/>
    <w:tmpl w:val="0E7297AA"/>
    <w:lvl w:ilvl="0" w:tplc="591C00C2">
      <w:start w:val="1"/>
      <w:numFmt w:val="bullet"/>
      <w:lvlText w:val="-"/>
      <w:lvlJc w:val="left"/>
      <w:pPr>
        <w:tabs>
          <w:tab w:val="num" w:pos="360"/>
        </w:tabs>
        <w:ind w:left="360" w:hanging="360"/>
      </w:pPr>
      <w:rPr>
        <w:rFonts w:ascii="Times New Roman" w:eastAsia="Times New Roman" w:hAnsi="Times New Roman" w:cs="Times New Roman" w:hint="default"/>
      </w:rPr>
    </w:lvl>
    <w:lvl w:ilvl="1" w:tplc="AFA497F0">
      <w:start w:val="1"/>
      <w:numFmt w:val="bullet"/>
      <w:lvlText w:val=""/>
      <w:lvlJc w:val="left"/>
      <w:pPr>
        <w:tabs>
          <w:tab w:val="num" w:pos="1080"/>
        </w:tabs>
        <w:ind w:left="1080" w:hanging="360"/>
      </w:pPr>
      <w:rPr>
        <w:rFonts w:ascii="Symbol" w:eastAsia="Times New Roman" w:hAnsi="Symbol"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C414DE3"/>
    <w:multiLevelType w:val="hybridMultilevel"/>
    <w:tmpl w:val="87449D5C"/>
    <w:lvl w:ilvl="0" w:tplc="0413000F">
      <w:start w:val="1"/>
      <w:numFmt w:val="decimal"/>
      <w:lvlText w:val="%1."/>
      <w:lvlJc w:val="left"/>
      <w:pPr>
        <w:tabs>
          <w:tab w:val="num" w:pos="1068"/>
        </w:tabs>
        <w:ind w:left="1068" w:hanging="360"/>
      </w:pPr>
      <w:rPr>
        <w:rFonts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90"/>
    <w:rsid w:val="00137390"/>
    <w:rsid w:val="001C2B0E"/>
    <w:rsid w:val="002A29EF"/>
    <w:rsid w:val="00607D51"/>
    <w:rsid w:val="00FD2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D821"/>
  <w15:chartTrackingRefBased/>
  <w15:docId w15:val="{B8486577-0BE9-4374-8B8A-CF4CC410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7390"/>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3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A29E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A29EF"/>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Waarvoor zijn vaccinaties?  Wanneer krijgen kinderen die? Welke groepen ouders zijn kritisch of zelfs tegen inenten en waarom? Hoe kun je hen als verpleegkundige begeleiden in het nemen van een juiste beslissing over inenten? Dit beschrijf je in een folder.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Vaccinaties</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Vaccinaties</dc:title>
  <dc:subject>Vaccineren, wat, wanneer, waarvoor, waarom?</dc:subject>
  <dc:creator>H. Kolbeek</dc:creator>
  <cp:keywords/>
  <dc:description/>
  <cp:lastModifiedBy>Emma Kolbeek</cp:lastModifiedBy>
  <cp:revision>3</cp:revision>
  <dcterms:created xsi:type="dcterms:W3CDTF">2018-05-12T10:35:00Z</dcterms:created>
  <dcterms:modified xsi:type="dcterms:W3CDTF">2018-05-12T10:35:00Z</dcterms:modified>
  <cp:category>KkJeugd</cp:category>
</cp:coreProperties>
</file>